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CD6" w:rsidRPr="00A3635F" w:rsidRDefault="00FA6CD6" w:rsidP="00FA6CD6">
      <w:pPr>
        <w:rPr>
          <w:lang w:val="hy-AM"/>
        </w:rPr>
      </w:pPr>
    </w:p>
    <w:p w:rsidR="00FA6CD6" w:rsidRPr="005E1264" w:rsidRDefault="00FA6CD6" w:rsidP="00FA6CD6">
      <w:pPr>
        <w:jc w:val="center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>Հայատարարություն</w:t>
      </w:r>
    </w:p>
    <w:p w:rsidR="00FA6CD6" w:rsidRPr="005E1264" w:rsidRDefault="00FA6CD6" w:rsidP="00FA6CD6">
      <w:pPr>
        <w:jc w:val="center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>Կնքված պայմանագրում կատարված փոփոխությունների մասին</w:t>
      </w:r>
    </w:p>
    <w:p w:rsidR="00FA6CD6" w:rsidRPr="005E1264" w:rsidRDefault="00FA6CD6" w:rsidP="00FA6CD6">
      <w:pPr>
        <w:rPr>
          <w:rFonts w:ascii="Sylfaen" w:hAnsi="Sylfaen"/>
          <w:b/>
          <w:sz w:val="24"/>
          <w:lang w:val="hy-AM"/>
        </w:rPr>
      </w:pPr>
    </w:p>
    <w:p w:rsidR="00FA6CD6" w:rsidRPr="00D64BF0" w:rsidRDefault="00FA6CD6" w:rsidP="00FA6CD6">
      <w:pPr>
        <w:ind w:left="-270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 xml:space="preserve">Ապարանի համայնքապետարանը ստորև ներկայացնում  է իր կարիքների համար </w:t>
      </w:r>
      <w:r w:rsidRPr="00FA6CD6">
        <w:rPr>
          <w:rFonts w:ascii="Sylfaen" w:hAnsi="Sylfaen"/>
          <w:b/>
          <w:sz w:val="24"/>
          <w:lang w:val="hy-AM"/>
        </w:rPr>
        <w:t xml:space="preserve">Արայի բնակավայրի համայնքային կենտրոնի շենքի դահլիճի  վերանորոգման  աշխատանքների կատարման 27.10.2022թ. թվականի կնքված  </w:t>
      </w:r>
      <w:r w:rsidRPr="00D64BF0">
        <w:rPr>
          <w:rFonts w:ascii="Sylfaen" w:hAnsi="Sylfaen"/>
          <w:b/>
          <w:sz w:val="24"/>
          <w:lang w:val="hy-AM"/>
        </w:rPr>
        <w:t xml:space="preserve">N </w:t>
      </w:r>
      <w:r w:rsidRPr="00FA6CD6">
        <w:rPr>
          <w:rFonts w:ascii="Sylfaen" w:hAnsi="Sylfaen"/>
          <w:b/>
          <w:sz w:val="24"/>
          <w:lang w:val="hy-AM"/>
        </w:rPr>
        <w:t xml:space="preserve">ՀՀ-ԱՄ-ԱՀ-ԳՀԱՇՁԲ-104/22 </w:t>
      </w:r>
      <w:r w:rsidRPr="00F710BC">
        <w:rPr>
          <w:rFonts w:ascii="Sylfaen" w:hAnsi="Sylfaen"/>
          <w:b/>
          <w:sz w:val="24"/>
          <w:lang w:val="hy-AM"/>
        </w:rPr>
        <w:t xml:space="preserve">  </w:t>
      </w:r>
      <w:r w:rsidRPr="00D64BF0">
        <w:rPr>
          <w:rFonts w:ascii="Sylfaen" w:hAnsi="Sylfaen"/>
          <w:b/>
          <w:sz w:val="24"/>
          <w:lang w:val="hy-AM"/>
        </w:rPr>
        <w:t>պայմանագրում  202</w:t>
      </w:r>
      <w:r w:rsidRPr="005E1264">
        <w:rPr>
          <w:rFonts w:ascii="Sylfaen" w:hAnsi="Sylfaen"/>
          <w:b/>
          <w:sz w:val="24"/>
          <w:lang w:val="hy-AM"/>
        </w:rPr>
        <w:t>3</w:t>
      </w:r>
      <w:r w:rsidRPr="00D64BF0">
        <w:rPr>
          <w:rFonts w:ascii="Sylfaen" w:hAnsi="Sylfaen"/>
          <w:b/>
          <w:sz w:val="24"/>
          <w:lang w:val="hy-AM"/>
        </w:rPr>
        <w:t xml:space="preserve">թ. </w:t>
      </w:r>
      <w:r w:rsidRPr="00FA6CD6">
        <w:rPr>
          <w:rFonts w:ascii="Sylfaen" w:hAnsi="Sylfaen"/>
          <w:b/>
          <w:sz w:val="24"/>
          <w:lang w:val="hy-AM"/>
        </w:rPr>
        <w:t>փետրվարի 28</w:t>
      </w:r>
      <w:r w:rsidRPr="00D64BF0">
        <w:rPr>
          <w:rFonts w:ascii="Sylfaen" w:hAnsi="Sylfaen"/>
          <w:b/>
          <w:sz w:val="24"/>
          <w:lang w:val="hy-AM"/>
        </w:rPr>
        <w:t>-ին կատարված փոփոխությունների վերաբերյալ համառոտ տեղեկատվությունը</w:t>
      </w:r>
      <w:r w:rsidRPr="00B2348D">
        <w:rPr>
          <w:rFonts w:ascii="Sylfaen" w:hAnsi="Sylfaen"/>
          <w:b/>
          <w:sz w:val="24"/>
          <w:lang w:val="hy-AM"/>
        </w:rPr>
        <w:t xml:space="preserve"> </w:t>
      </w:r>
      <w:r w:rsidRPr="00D64BF0">
        <w:rPr>
          <w:rFonts w:ascii="Sylfaen" w:hAnsi="Sylfaen"/>
          <w:b/>
          <w:sz w:val="24"/>
          <w:lang w:val="hy-AM"/>
        </w:rPr>
        <w:t xml:space="preserve"> և կատարված փոփոխությունը  պարունակող ՝ երկկողմ հաստատված փաստաթղթի պատճենը:</w:t>
      </w:r>
    </w:p>
    <w:p w:rsidR="00FA6CD6" w:rsidRPr="00F450DC" w:rsidRDefault="00FA6CD6" w:rsidP="00FA6CD6">
      <w:pPr>
        <w:rPr>
          <w:rFonts w:ascii="Sylfaen" w:hAnsi="Sylfaen"/>
          <w:sz w:val="24"/>
          <w:lang w:val="hy-AM"/>
        </w:rPr>
      </w:pPr>
      <w:r w:rsidRPr="00F450DC">
        <w:rPr>
          <w:rFonts w:ascii="Sylfaen" w:hAnsi="Sylfaen"/>
          <w:b/>
          <w:sz w:val="24"/>
          <w:lang w:val="hy-AM"/>
        </w:rPr>
        <w:t>Փոփոխության առաջացման պատճառը՝</w:t>
      </w:r>
    </w:p>
    <w:p w:rsidR="00FA6CD6" w:rsidRPr="009B0FE7" w:rsidRDefault="00FA6CD6" w:rsidP="00FA6CD6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sv-SE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Հաշվի առնելով </w:t>
      </w:r>
      <w:r w:rsidRPr="00F36B86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&lt;&lt;ԷՄ-ԷՅ&gt;&gt; ՍՊԸ -ի կողմից </w:t>
      </w:r>
      <w:r w:rsidRPr="00F36B86">
        <w:rPr>
          <w:rFonts w:ascii="GHEA Grapalat" w:eastAsia="Times New Roman" w:hAnsi="GHEA Grapalat" w:cs="Sylfaen"/>
          <w:sz w:val="20"/>
          <w:szCs w:val="20"/>
          <w:lang w:val="hy-AM" w:eastAsia="ru-RU"/>
        </w:rPr>
        <w:t>16</w:t>
      </w:r>
      <w:r w:rsidRPr="00F36B86">
        <w:rPr>
          <w:rFonts w:ascii="GHEA Grapalat" w:eastAsia="Times New Roman" w:hAnsi="GHEA Grapalat" w:cs="Sylfaen"/>
          <w:sz w:val="20"/>
          <w:szCs w:val="20"/>
          <w:lang w:val="sv-SE" w:eastAsia="ru-RU"/>
        </w:rPr>
        <w:t>.0</w:t>
      </w:r>
      <w:r w:rsidRPr="00F36B86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Pr="00F36B86">
        <w:rPr>
          <w:rFonts w:ascii="GHEA Grapalat" w:eastAsia="Times New Roman" w:hAnsi="GHEA Grapalat" w:cs="Sylfaen"/>
          <w:sz w:val="20"/>
          <w:szCs w:val="20"/>
          <w:lang w:val="sv-SE" w:eastAsia="ru-RU"/>
        </w:rPr>
        <w:t>.202</w:t>
      </w:r>
      <w:r w:rsidRPr="00F36B86">
        <w:rPr>
          <w:rFonts w:ascii="GHEA Grapalat" w:eastAsia="Times New Roman" w:hAnsi="GHEA Grapalat" w:cs="Sylfaen"/>
          <w:sz w:val="20"/>
          <w:szCs w:val="20"/>
          <w:lang w:val="hy-AM" w:eastAsia="ru-RU"/>
        </w:rPr>
        <w:t>3</w:t>
      </w:r>
      <w:r w:rsidRPr="00F36B86">
        <w:rPr>
          <w:rFonts w:ascii="GHEA Grapalat" w:eastAsia="Times New Roman" w:hAnsi="GHEA Grapalat" w:cs="Sylfaen"/>
          <w:sz w:val="20"/>
          <w:szCs w:val="20"/>
          <w:lang w:val="sv-SE" w:eastAsia="ru-RU"/>
        </w:rPr>
        <w:t>թ. ներկայացված դիմումը, 27.10.2022թ. կնքված N ՀՀ-ԱՄ-ԱՀ-ԳՀԱՇՁԲ-104/22 պայմանագրի  8.8 կետը,</w:t>
      </w:r>
      <w:r w:rsidRPr="00F36B8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գնման ընթացակարգի պատասխանատու ստորաբաժանման </w:t>
      </w:r>
      <w:r w:rsidRPr="00F718D9">
        <w:rPr>
          <w:rFonts w:ascii="GHEA Grapalat" w:eastAsia="Times New Roman" w:hAnsi="GHEA Grapalat" w:cs="Sylfaen"/>
          <w:sz w:val="20"/>
          <w:szCs w:val="20"/>
          <w:lang w:val="hy-AM" w:eastAsia="ru-RU"/>
        </w:rPr>
        <w:t>17.02.2023թ. զեկուցագիրը</w:t>
      </w:r>
      <w:r w:rsidRPr="00F718D9">
        <w:rPr>
          <w:rFonts w:ascii="GHEA Grapalat" w:eastAsia="Times New Roman" w:hAnsi="GHEA Grapalat" w:cs="Sylfaen"/>
          <w:sz w:val="20"/>
          <w:szCs w:val="20"/>
          <w:lang w:val="pt-BR" w:eastAsia="ru-RU"/>
        </w:rPr>
        <w:t>,</w:t>
      </w:r>
      <w:r w:rsidRPr="00F36B86">
        <w:rPr>
          <w:rFonts w:ascii="GHEA Grapalat" w:eastAsia="Times New Roman" w:hAnsi="GHEA Grapalat" w:cs="Sylfaen"/>
          <w:sz w:val="20"/>
          <w:szCs w:val="20"/>
          <w:lang w:val="sv-SE" w:eastAsia="ru-RU"/>
        </w:rPr>
        <w:t>ինչպես նաև ՀՀ կառավարության 4 մայիսի 2017 թվականի N 526-</w:t>
      </w:r>
      <w:r>
        <w:rPr>
          <w:rFonts w:ascii="GHEA Grapalat" w:eastAsia="Times New Roman" w:hAnsi="GHEA Grapalat" w:cs="Sylfaen"/>
          <w:sz w:val="20"/>
          <w:szCs w:val="20"/>
          <w:lang w:val="sv-SE" w:eastAsia="ru-RU"/>
        </w:rPr>
        <w:t>Ն որոշման 56-րդ կետի 4-րդ մաս:</w:t>
      </w:r>
    </w:p>
    <w:p w:rsidR="00FA6CD6" w:rsidRPr="00A3635F" w:rsidRDefault="00FA6CD6" w:rsidP="00FA6CD6">
      <w:pPr>
        <w:ind w:left="720" w:hanging="630"/>
        <w:rPr>
          <w:rFonts w:ascii="Sylfaen" w:hAnsi="Sylfaen"/>
          <w:b/>
          <w:sz w:val="24"/>
          <w:lang w:val="hy-AM"/>
        </w:rPr>
      </w:pPr>
      <w:r w:rsidRPr="00A3635F">
        <w:rPr>
          <w:rFonts w:ascii="Sylfaen" w:hAnsi="Sylfaen"/>
          <w:b/>
          <w:sz w:val="24"/>
          <w:lang w:val="hy-AM"/>
        </w:rPr>
        <w:t>Փոփոխության նկարագրությունը՝</w:t>
      </w:r>
    </w:p>
    <w:p w:rsidR="00FA6CD6" w:rsidRPr="00FA6CD6" w:rsidRDefault="00FA6CD6" w:rsidP="00FA6CD6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FA6CD6">
        <w:rPr>
          <w:rFonts w:ascii="Sylfaen" w:eastAsia="Times New Roman" w:hAnsi="Sylfaen" w:cs="Sylfaen"/>
          <w:sz w:val="24"/>
          <w:szCs w:val="24"/>
          <w:lang w:val="hy-AM"/>
        </w:rPr>
        <w:t>Կողմերը որոշեցին.</w:t>
      </w:r>
    </w:p>
    <w:p w:rsidR="00FA6CD6" w:rsidRPr="00FA6CD6" w:rsidRDefault="00FA6CD6" w:rsidP="00FA6CD6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FA6CD6">
        <w:rPr>
          <w:rFonts w:ascii="Sylfaen" w:eastAsia="Times New Roman" w:hAnsi="Sylfaen" w:cs="Sylfaen"/>
          <w:sz w:val="24"/>
          <w:szCs w:val="24"/>
          <w:lang w:val="hy-AM"/>
        </w:rPr>
        <w:t>1.</w:t>
      </w:r>
      <w:r w:rsidRPr="00FA6CD6">
        <w:rPr>
          <w:rFonts w:ascii="Sylfaen" w:eastAsia="Times New Roman" w:hAnsi="Sylfaen" w:cs="Sylfaen"/>
          <w:sz w:val="24"/>
          <w:szCs w:val="24"/>
          <w:lang w:val="hy-AM"/>
        </w:rPr>
        <w:tab/>
        <w:t xml:space="preserve">Երկարաձգել N ՀՀ-ԱՄ-ԱՀ-ԳՀԱՇՁԲ-104/22  ծախկագրով պայմանագրի կատարման ժամկետը 30 (երեսուն) օրացույցային օրով: </w:t>
      </w:r>
    </w:p>
    <w:p w:rsidR="00FA6CD6" w:rsidRPr="00FA6CD6" w:rsidRDefault="00FA6CD6" w:rsidP="00FA6CD6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FA6CD6">
        <w:rPr>
          <w:rFonts w:ascii="Sylfaen" w:eastAsia="Times New Roman" w:hAnsi="Sylfaen" w:cs="Sylfaen"/>
          <w:sz w:val="24"/>
          <w:szCs w:val="24"/>
          <w:lang w:val="hy-AM"/>
        </w:rPr>
        <w:t>2.</w:t>
      </w:r>
      <w:r w:rsidRPr="00FA6CD6">
        <w:rPr>
          <w:rFonts w:ascii="Sylfaen" w:eastAsia="Times New Roman" w:hAnsi="Sylfaen" w:cs="Sylfaen"/>
          <w:sz w:val="24"/>
          <w:szCs w:val="24"/>
          <w:lang w:val="hy-AM"/>
        </w:rPr>
        <w:tab/>
        <w:t>Հաստատաել  &lt;&lt; ՕՐԱՑՈՒՅՑԱՅԻՆ ԳՐԱՖԻԿ &gt;&gt; վերտառությամբ Հավելված N2-ը հաստատել նոր խմբագրությամբ համաձայն Համաձայնագիր N1-ի Հավելված N1-ի:</w:t>
      </w:r>
    </w:p>
    <w:p w:rsidR="00FA6CD6" w:rsidRDefault="00FA6CD6" w:rsidP="00FA6CD6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en-US"/>
        </w:rPr>
      </w:pPr>
      <w:r w:rsidRPr="00FA6CD6">
        <w:rPr>
          <w:rFonts w:ascii="Sylfaen" w:eastAsia="Times New Roman" w:hAnsi="Sylfaen" w:cs="Sylfaen"/>
          <w:sz w:val="24"/>
          <w:szCs w:val="24"/>
          <w:lang w:val="hy-AM"/>
        </w:rPr>
        <w:t>3.</w:t>
      </w:r>
      <w:r w:rsidRPr="00FA6CD6">
        <w:rPr>
          <w:rFonts w:ascii="Sylfaen" w:eastAsia="Times New Roman" w:hAnsi="Sylfaen" w:cs="Sylfaen"/>
          <w:sz w:val="24"/>
          <w:szCs w:val="24"/>
          <w:lang w:val="hy-AM"/>
        </w:rPr>
        <w:tab/>
        <w:t>Հաստատաել  &lt;&lt; ՎՃԱՐՄԱՆ ԺԱՄԱՆԱԿԱՑՈՒՅՑ &gt;&gt; վերտառությամբ Հավելված N3-ը հաստատել նոր խմբագրությամբ համաձայն Համաձայնագիր N1 Հավելված N2-ի:</w:t>
      </w:r>
    </w:p>
    <w:p w:rsidR="004B4256" w:rsidRPr="004B4256" w:rsidRDefault="004B4256" w:rsidP="00FA6CD6">
      <w:pPr>
        <w:ind w:left="-270"/>
        <w:contextualSpacing/>
        <w:rPr>
          <w:rFonts w:ascii="Sylfaen" w:hAnsi="Sylfaen"/>
          <w:b/>
          <w:sz w:val="24"/>
          <w:lang w:val="en-US"/>
        </w:rPr>
      </w:pPr>
      <w:bookmarkStart w:id="0" w:name="_GoBack"/>
      <w:bookmarkEnd w:id="0"/>
    </w:p>
    <w:p w:rsidR="00FA6CD6" w:rsidRPr="00B2348D" w:rsidRDefault="00FA6CD6" w:rsidP="00FA6CD6">
      <w:pPr>
        <w:ind w:left="-270"/>
        <w:contextualSpacing/>
        <w:rPr>
          <w:rFonts w:ascii="Sylfaen" w:hAnsi="Sylfaen"/>
          <w:b/>
          <w:sz w:val="24"/>
          <w:lang w:val="hy-AM"/>
        </w:rPr>
      </w:pPr>
      <w:r w:rsidRPr="00A3635F">
        <w:rPr>
          <w:rFonts w:ascii="Sylfaen" w:hAnsi="Sylfaen"/>
          <w:b/>
          <w:sz w:val="24"/>
          <w:lang w:val="hy-AM"/>
        </w:rPr>
        <w:t>Փոփոխության հիմնավորումը՝</w:t>
      </w:r>
    </w:p>
    <w:p w:rsidR="00FA6CD6" w:rsidRPr="00B2348D" w:rsidRDefault="00FA6CD6" w:rsidP="00FA6CD6">
      <w:pPr>
        <w:ind w:left="-270"/>
        <w:contextualSpacing/>
        <w:rPr>
          <w:rFonts w:ascii="Sylfaen" w:hAnsi="Sylfaen"/>
          <w:b/>
          <w:sz w:val="24"/>
          <w:lang w:val="hy-AM"/>
        </w:rPr>
      </w:pPr>
    </w:p>
    <w:p w:rsidR="00FA6CD6" w:rsidRPr="00F710BC" w:rsidRDefault="00FA6CD6" w:rsidP="00FA6CD6">
      <w:pPr>
        <w:rPr>
          <w:lang w:val="hy-AM"/>
        </w:rPr>
      </w:pPr>
      <w:r w:rsidRPr="00FA6CD6">
        <w:rPr>
          <w:rFonts w:ascii="Sylfaen" w:hAnsi="Sylfaen"/>
          <w:sz w:val="24"/>
          <w:lang w:val="hy-AM"/>
        </w:rPr>
        <w:t>&lt;&lt;ԷՄ-ԷՅ&gt;&gt; ՍՊԸ -ի կողմից 16.02.2023թ. ներկայացված դիմումը, 27.10.2022թ. կնքված N ՀՀ-ԱՄ-ԱՀ-ԳՀԱՇՁԲ-104/22 պայմանագրի  8.8 կետը,գնման ընթացակարգի պատասխանատու ստորաբաժանման 17.02.2023թ. զեկուցագիրը,ինչպես նաև ՀՀ կառավարության 4 մայիսի 2017 թվականի N 526-Ն որոշման 56-րդ կետի 4-րդ մաս</w:t>
      </w:r>
    </w:p>
    <w:p w:rsidR="00FA6CD6" w:rsidRPr="00666D24" w:rsidRDefault="00FA6CD6" w:rsidP="00FA6CD6">
      <w:pPr>
        <w:rPr>
          <w:lang w:val="hy-AM"/>
        </w:rPr>
      </w:pPr>
    </w:p>
    <w:p w:rsidR="00FA6CD6" w:rsidRPr="00FA6CD6" w:rsidRDefault="00FA6CD6">
      <w:pPr>
        <w:rPr>
          <w:lang w:val="hy-AM"/>
        </w:rPr>
      </w:pPr>
    </w:p>
    <w:sectPr w:rsidR="00FA6CD6" w:rsidRPr="00FA6CD6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03CE8"/>
    <w:multiLevelType w:val="hybridMultilevel"/>
    <w:tmpl w:val="D1C8A516"/>
    <w:lvl w:ilvl="0" w:tplc="CCC062B2">
      <w:start w:val="1"/>
      <w:numFmt w:val="decimal"/>
      <w:lvlText w:val="%1."/>
      <w:lvlJc w:val="left"/>
      <w:pPr>
        <w:ind w:left="1332" w:hanging="7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CD6"/>
    <w:rsid w:val="004B4256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D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D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2023-03-02T07:21:00Z</dcterms:created>
  <dcterms:modified xsi:type="dcterms:W3CDTF">2023-03-02T07:32:00Z</dcterms:modified>
</cp:coreProperties>
</file>